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63" w:rsidRPr="00CA4DF6" w:rsidRDefault="00B93BEE" w:rsidP="00B9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4DF6"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педагогов</w:t>
      </w:r>
    </w:p>
    <w:p w:rsidR="00B93BEE" w:rsidRPr="00CA4DF6" w:rsidRDefault="00B93BEE" w:rsidP="00B93B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A4DF6"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E1763" w:rsidRPr="00CA4DF6"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«</w:t>
      </w:r>
      <w:r w:rsidRPr="00CA4DF6"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Игры с песком, или песочная терапия</w:t>
      </w:r>
      <w:r w:rsidR="007E1763" w:rsidRPr="00CA4DF6">
        <w:rPr>
          <w:rFonts w:ascii="Times New Roman" w:eastAsia="Times New Roman" w:hAnsi="Times New Roman" w:cs="Times New Roman"/>
          <w:b/>
          <w:color w:val="D91405"/>
          <w:sz w:val="40"/>
          <w:szCs w:val="26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</w:p>
    <w:p w:rsidR="007E1763" w:rsidRPr="00CA4DF6" w:rsidRDefault="00CA4DF6" w:rsidP="00CA4DF6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D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143B5EF6" wp14:editId="44B6CED2">
            <wp:simplePos x="0" y="0"/>
            <wp:positionH relativeFrom="column">
              <wp:posOffset>-10160</wp:posOffset>
            </wp:positionH>
            <wp:positionV relativeFrom="paragraph">
              <wp:posOffset>2428875</wp:posOffset>
            </wp:positionV>
            <wp:extent cx="3992245" cy="2905125"/>
            <wp:effectExtent l="0" t="0" r="8255" b="9525"/>
            <wp:wrapTight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ight>
            <wp:docPr id="3" name="Рисунок 3" descr="http://www.xn--80abans8c7d.xn--p1ai/admin/uploads/1450902232.5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xn--80abans8c7d.xn--p1ai/admin/uploads/1450902232.53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настоящее время значительно возрос интерес специалистов-педагогов, психологов, логопедов - к специально организованным занятиям с детьми с использованием песочницы. И это не случайно, ведь игра с песком как процесс развития самосознания ребенка и его </w:t>
      </w:r>
      <w:proofErr w:type="gramStart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спонтанной</w:t>
      </w:r>
      <w:proofErr w:type="gramEnd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proofErr w:type="spellStart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самотерапии</w:t>
      </w:r>
      <w:proofErr w:type="spellEnd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известна с давних времен. Действительно, взаимодействуя с песком, ребенок проявляет чудеса фантазии. Ребенок включается в игру с песком всем своим существом – эмоционально, психически, физически. При этом создаются благоприятные условия для проявления у детей концентрации внимания, любознательности, увлеченности, а также для релаксации. Активируются мыслительные и эмоциональные резервы, что выражается в физических формах, создаваемых руками.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В песочных картинах один из психотерапевтической ресурс - возможность созидательного изменения формы, сюжета, событий, взаимоотношений. Именно эта идея лежит в основе </w:t>
      </w:r>
      <w:proofErr w:type="spellStart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сказкотерапевтического</w:t>
      </w:r>
      <w:proofErr w:type="spellEnd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подхода к работе с песочницей. Ребенок, играющий в песочнице с </w:t>
      </w:r>
      <w:proofErr w:type="gramStart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миниатюрными</w:t>
      </w:r>
      <w:proofErr w:type="gramEnd"/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фигурками, представляется Волшебником, который вступает во взаимодействие с природными и социальными силами. Поскольку игра происходит в контексте сказочного мира, ребенку предоставляется возможность творческого изменения дискомфортной для него ситуации, негативного состояния. Преобразуя ситуацию в песочнице, ребенок получает опыт самостоятельного разрешения трудностей как внутреннего, так и внешнего плана</w:t>
      </w:r>
      <w:r w:rsidR="007E1763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в этом и проявляется его сила Волшебника. Накопленный опыт самостоятельных конструктивных изменений ребенок переносит в реальную повседневную жизнь.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происходит и гармонизация психоэмоционального состояния ребенка. Иначе говоря, использование песочницы в педагогической практике дает комплексный образовательно</w:t>
      </w:r>
      <w:r w:rsidR="007E1763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- терапевтический эффект.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Работы с песком можно разделить на три основных типа,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объединяющие наиболее распространенные и часто повторяющиеся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формы, создаваемые детьми на разных этапах их развития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 процессе игр с песком. Первый тип работ относится к совершению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определенных манипуляций с песочной поверхностью.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Дети заполняют песком формочки, рисуют на песчаной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поверхности линии, делают отпечатки, собирают песок в комочки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и создают горки. Второй тип работ связан с проникновением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 толщу песка, рытьем ямок и тоннелей, а также прятаньем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 песок предметов и последующим их извлечением. К третьему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типу принадлежат работы, в которых используется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вода — дети могут капать ею на песок, контролируя объем, или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лить ее в большом количестве. В психотерапии дети и взрослые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используют все виды работ. 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Для организации процесса песочной терапии потребуется: песочница (ящик для песка), песок, вода, коллекция миниатюрных фигурок. Песочница представляет собой деревянный ящик. Традиц</w:t>
      </w:r>
      <w:r w:rsidR="007E1763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ионный его размер в сантиметрах</w:t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 50*70*8 (где 50*70- размер поля, а 8- глубина). Традиционный размер для песочницы предназначен для индивидуальной работы.</w:t>
      </w:r>
    </w:p>
    <w:p w:rsidR="007E1763" w:rsidRPr="00CA4DF6" w:rsidRDefault="00CA4DF6" w:rsidP="00B93BE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D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17C8FDAB" wp14:editId="14B8594C">
            <wp:simplePos x="0" y="0"/>
            <wp:positionH relativeFrom="column">
              <wp:posOffset>2401570</wp:posOffset>
            </wp:positionH>
            <wp:positionV relativeFrom="paragraph">
              <wp:posOffset>521970</wp:posOffset>
            </wp:positionV>
            <wp:extent cx="3626485" cy="2038350"/>
            <wp:effectExtent l="0" t="0" r="0" b="0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1" name="Рисунок 1" descr="http://www.maam.ru/upload/blogs/detsad-196966-1434385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96966-14343859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BEE"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  <w:r w:rsidR="00B93BEE" w:rsidRPr="00CA4D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СОВЕТЫ ПО ОРГАНИЗАЦИИ ЗАНЯТИЙ</w:t>
      </w:r>
    </w:p>
    <w:p w:rsidR="00CA4DF6" w:rsidRPr="00A03933" w:rsidRDefault="00B93BEE" w:rsidP="00B93BE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Чтобы избежать неразберихи вокруг лотка, нужно предварительно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обсудить с детьми порядок работы и установить для них несколько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правил. Тут нет никаких «законодательных норм», но желательно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соблюдение ряда общих рекомендаций. В любом случае нужно учитывать количество детей в группе, размер и планировку рабочего помещения, наличие персонала и, естественно, характер игрового поведения детей.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В детском саду лоток с песком должен постоянно находиться в специально отведенном для него месте.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CA4DF6" w:rsidRPr="00A03933" w:rsidRDefault="00B93BEE" w:rsidP="00B93BE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Итак, некоторые рекомендации: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Желательно, чтобы дети работали стоя – так у них будет больше свободы движений.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занятий с песком.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Все принадлежности для занятий следует размещать в маленьких корзиночках или ящичках на уровне глаз ребенка.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Детям будет удобнее работать, если в их распоряжении имеется стойка, предназначенная для хранения вспомогательных материалов: цветной бумаги, гофрированного картона, голографической пленки, которые можно использовать в качестве фона для фигур, нарисованных на песке.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С детьми полезно устраивать своего рода «мозговые штурмы», во время которых можно обсуждать, например, какие еще материалы подойдут для игр и рисования в лотке.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Следует запретить использование предметов и материалов, которые могут поцарапать стеклянное дно лотка.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Необходимо категорически запретить детям бросаться песком. Если это все-таки случится, взрослые, проводящие занятия, должны немедленно вмешаться.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 xml:space="preserve">• Требуйте, чтобы перед началом занятий с песком дети мыли руки </w:t>
      </w:r>
      <w:proofErr w:type="gramStart"/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–т</w:t>
      </w:r>
      <w:proofErr w:type="gramEnd"/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аковы гигиенические нормы.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Периодически лоток нужно пополнять песком.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Дети способны многому научиться, играя в лотке с песком, и это зависит от характера их игрового и рабочего поведения. Одни дети могут работать самостоятельно и спокойно, другим нравится начинать что-то, но они не любят заканчивать работу. Иногда детям нравится работать вместе, например, выполняя какие-либо задания и заранее обсудить его с детьми. Выполнение заданий совместно с партнером (особенно с педагогом) приносит большую пользу и нравится многим детям.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• Следует учесть, что свободный доступ к лотку с песком для проведения занятий в детском саду зависит от правил, установленных в этом учреждении. 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</w:r>
    </w:p>
    <w:p w:rsidR="00DE37C9" w:rsidRPr="00CA4DF6" w:rsidRDefault="00B93BEE" w:rsidP="00B93BEE">
      <w:pP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• После занятий лоток рекомендуется закрывать специальной крышкой. Крышка надежно фиксируется на лотке, и его можно переносить за ручку, как чемодан, не боясь, что песок просыплется.</w:t>
      </w:r>
      <w:r w:rsidRPr="00CA4D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br/>
        <w:t>Педагогические аспекты использования песка трудно переоценить – это и замечательный сенсорный материал, и непревзойдённая по своим возможностям предметно-игровая среда, и великолепный материал для изобразительной деятельности, экспериментирования, конструирования. </w:t>
      </w:r>
    </w:p>
    <w:p w:rsidR="000F01EA" w:rsidRDefault="000F01EA" w:rsidP="00CA4DF6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A4DF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93C34F" wp14:editId="55B86AB1">
            <wp:extent cx="3708400" cy="2781300"/>
            <wp:effectExtent l="0" t="0" r="6350" b="0"/>
            <wp:docPr id="2" name="Рисунок 2" descr="http://sho.od.ua/upload/normal/7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ho.od.ua/upload/normal/713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DF6" w:rsidRPr="00CA4DF6" w:rsidRDefault="00CA4DF6" w:rsidP="00CA4DF6">
      <w:pPr>
        <w:spacing w:after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CA4DF6" w:rsidRPr="00CA4DF6" w:rsidSect="00CA4DF6">
      <w:pgSz w:w="11906" w:h="16838"/>
      <w:pgMar w:top="1134" w:right="1133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EE"/>
    <w:rsid w:val="000F01EA"/>
    <w:rsid w:val="007E1763"/>
    <w:rsid w:val="00A03933"/>
    <w:rsid w:val="00B93BEE"/>
    <w:rsid w:val="00CA4DF6"/>
    <w:rsid w:val="00DD697D"/>
    <w:rsid w:val="00D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D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7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3</cp:revision>
  <dcterms:created xsi:type="dcterms:W3CDTF">2016-07-28T10:44:00Z</dcterms:created>
  <dcterms:modified xsi:type="dcterms:W3CDTF">2016-08-07T15:07:00Z</dcterms:modified>
</cp:coreProperties>
</file>