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D61B9" w:rsidRDefault="000A6C48">
      <w:pPr>
        <w:pStyle w:val="normal"/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</w:rPr>
        <w:t xml:space="preserve">Артикуляционная гимнастика </w:t>
      </w:r>
    </w:p>
    <w:p w:rsidR="001D61B9" w:rsidRDefault="000A6C48">
      <w:pPr>
        <w:pStyle w:val="normal"/>
        <w:spacing w:line="240" w:lineRule="auto"/>
        <w:jc w:val="center"/>
      </w:pP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Уважаемые родители! </w:t>
      </w:r>
    </w:p>
    <w:p w:rsidR="001D61B9" w:rsidRDefault="000A6C48">
      <w:pPr>
        <w:pStyle w:val="normal"/>
        <w:spacing w:line="240" w:lineRule="auto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Для формирования полноценной личности необходимо владеть правильной чистой речью. </w:t>
      </w:r>
    </w:p>
    <w:p w:rsidR="001D61B9" w:rsidRDefault="000A6C48">
      <w:pPr>
        <w:pStyle w:val="normal"/>
        <w:spacing w:line="240" w:lineRule="auto"/>
      </w:pPr>
      <w:r>
        <w:rPr>
          <w:rFonts w:ascii="Times New Roman" w:eastAsia="Times New Roman" w:hAnsi="Times New Roman" w:cs="Times New Roman"/>
          <w:sz w:val="32"/>
          <w:szCs w:val="32"/>
        </w:rPr>
        <w:t>Человек с хорошо развитой речью легко вступает в общение, он может понятно выражать свои мысли и желания, задавать вопросы, договариваться с партнерами о совместной деятельности, руководить коллективом.</w:t>
      </w:r>
    </w:p>
    <w:p w:rsidR="001D61B9" w:rsidRDefault="000A6C48">
      <w:pPr>
        <w:pStyle w:val="normal"/>
        <w:spacing w:line="240" w:lineRule="auto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И наоборот, неясная речь весьма затрудняет взаимоотн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ошения с окружающими и нередко накладывает тяжелый отпечаток на характер человека. </w:t>
      </w:r>
    </w:p>
    <w:p w:rsidR="001D61B9" w:rsidRDefault="000A6C48">
      <w:pPr>
        <w:pStyle w:val="normal"/>
        <w:spacing w:line="240" w:lineRule="auto"/>
      </w:pPr>
      <w:r>
        <w:rPr>
          <w:rFonts w:ascii="Times New Roman" w:eastAsia="Times New Roman" w:hAnsi="Times New Roman" w:cs="Times New Roman"/>
          <w:sz w:val="32"/>
          <w:szCs w:val="32"/>
        </w:rPr>
        <w:t>Чтобы правильно произносить различные звуки, как изолированно, так и в потоке речи, необходима хорошая  подвижность и дифференцированная работа органов артикуляционного апп</w:t>
      </w:r>
      <w:r>
        <w:rPr>
          <w:rFonts w:ascii="Times New Roman" w:eastAsia="Times New Roman" w:hAnsi="Times New Roman" w:cs="Times New Roman"/>
          <w:sz w:val="32"/>
          <w:szCs w:val="32"/>
        </w:rPr>
        <w:t>арата.</w:t>
      </w:r>
    </w:p>
    <w:p w:rsidR="001D61B9" w:rsidRDefault="000A6C48">
      <w:pPr>
        <w:pStyle w:val="normal"/>
        <w:spacing w:line="240" w:lineRule="auto"/>
      </w:pPr>
      <w:r>
        <w:rPr>
          <w:rFonts w:ascii="Times New Roman" w:eastAsia="Times New Roman" w:hAnsi="Times New Roman" w:cs="Times New Roman"/>
          <w:sz w:val="32"/>
          <w:szCs w:val="32"/>
        </w:rPr>
        <w:t>Для четкой артикуляции нужны сильные, упругие и подвижные органы речи – язык, губы, небо. Артикуляция связана с работой многочисленных мышц, в том числе: жевательных, глотательных, мимических.</w:t>
      </w:r>
    </w:p>
    <w:p w:rsidR="001D61B9" w:rsidRDefault="000A6C48">
      <w:pPr>
        <w:pStyle w:val="normal"/>
        <w:spacing w:line="240" w:lineRule="auto"/>
      </w:pPr>
      <w:r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>Артикуляционная гимнастика является основой формирования</w:t>
      </w:r>
      <w:r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 xml:space="preserve"> речевых звуков и залогом правильного чтения.</w:t>
      </w:r>
    </w:p>
    <w:p w:rsidR="001D61B9" w:rsidRDefault="001D61B9">
      <w:pPr>
        <w:pStyle w:val="normal"/>
        <w:spacing w:line="240" w:lineRule="auto"/>
      </w:pPr>
    </w:p>
    <w:p w:rsidR="001D61B9" w:rsidRDefault="000A6C48">
      <w:pPr>
        <w:pStyle w:val="normal"/>
        <w:spacing w:line="240" w:lineRule="auto"/>
      </w:pPr>
      <w:r>
        <w:rPr>
          <w:rFonts w:ascii="Times New Roman" w:eastAsia="Times New Roman" w:hAnsi="Times New Roman" w:cs="Times New Roman"/>
          <w:color w:val="3366FF"/>
          <w:sz w:val="32"/>
          <w:szCs w:val="32"/>
        </w:rPr>
        <w:t>Занятия артикуляционной гимнастикой должны быть ежедневными и систематическими.</w:t>
      </w:r>
    </w:p>
    <w:p w:rsidR="001D61B9" w:rsidRDefault="001D61B9">
      <w:pPr>
        <w:pStyle w:val="normal"/>
        <w:spacing w:line="240" w:lineRule="auto"/>
      </w:pPr>
    </w:p>
    <w:p w:rsidR="001D61B9" w:rsidRDefault="000A6C48">
      <w:pPr>
        <w:pStyle w:val="normal"/>
        <w:spacing w:line="240" w:lineRule="auto"/>
      </w:pPr>
      <w:r>
        <w:rPr>
          <w:rFonts w:ascii="Times New Roman" w:eastAsia="Times New Roman" w:hAnsi="Times New Roman" w:cs="Times New Roman"/>
          <w:color w:val="008000"/>
          <w:sz w:val="32"/>
          <w:szCs w:val="32"/>
        </w:rPr>
        <w:t xml:space="preserve">В начальный период артикуляционную гимнастику рекомендуется проводить перед зеркалом. </w:t>
      </w:r>
      <w:r>
        <w:rPr>
          <w:rFonts w:ascii="Times New Roman" w:eastAsia="Times New Roman" w:hAnsi="Times New Roman" w:cs="Times New Roman"/>
          <w:sz w:val="32"/>
          <w:szCs w:val="32"/>
        </w:rPr>
        <w:t>Ребенок должен видеть, что делает язык. Мы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, взрослые, не задумываемся, где находится наш язык. У нас уже автоматизирован навык произношения всех звуков. А ребенку необходим зрительный контроль над своими движениями. </w:t>
      </w:r>
    </w:p>
    <w:p w:rsidR="001D61B9" w:rsidRDefault="001D61B9">
      <w:pPr>
        <w:pStyle w:val="normal"/>
        <w:spacing w:line="240" w:lineRule="auto"/>
      </w:pPr>
    </w:p>
    <w:p w:rsidR="001D61B9" w:rsidRDefault="000A6C48">
      <w:pPr>
        <w:pStyle w:val="normal"/>
        <w:spacing w:line="240" w:lineRule="auto"/>
      </w:pPr>
      <w:r>
        <w:rPr>
          <w:rFonts w:ascii="Times New Roman" w:eastAsia="Times New Roman" w:hAnsi="Times New Roman" w:cs="Times New Roman"/>
          <w:color w:val="FF00FF"/>
          <w:sz w:val="32"/>
          <w:szCs w:val="32"/>
        </w:rPr>
        <w:t>Артикуляционную гимнастику проводить лучше в виде сказки по 10 - 15 минут.</w:t>
      </w:r>
    </w:p>
    <w:p w:rsidR="001D61B9" w:rsidRDefault="000A6C48">
      <w:pPr>
        <w:pStyle w:val="normal"/>
        <w:spacing w:line="240" w:lineRule="auto"/>
      </w:pPr>
      <w:r>
        <w:rPr>
          <w:rFonts w:ascii="Times New Roman" w:eastAsia="Times New Roman" w:hAnsi="Times New Roman" w:cs="Times New Roman"/>
          <w:sz w:val="32"/>
          <w:szCs w:val="32"/>
        </w:rPr>
        <w:t>Дорог</w:t>
      </w:r>
      <w:r>
        <w:rPr>
          <w:rFonts w:ascii="Times New Roman" w:eastAsia="Times New Roman" w:hAnsi="Times New Roman" w:cs="Times New Roman"/>
          <w:sz w:val="32"/>
          <w:szCs w:val="32"/>
        </w:rPr>
        <w:t>ие родители! Наберитесь терпения. Ведь выполнять артикуляционные упражнения ребенку порой бывает очень трудно. Никогда не ругайте ребенка. Больше похвалы и поощрения, ведь в этом залог успеха.</w:t>
      </w:r>
    </w:p>
    <w:p w:rsidR="001D61B9" w:rsidRDefault="000A6C48">
      <w:pPr>
        <w:pStyle w:val="normal"/>
        <w:spacing w:line="240" w:lineRule="auto"/>
        <w:jc w:val="right"/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Желаю успехов!</w:t>
      </w:r>
    </w:p>
    <w:p w:rsidR="001D61B9" w:rsidRDefault="001D61B9">
      <w:pPr>
        <w:pStyle w:val="normal"/>
        <w:spacing w:line="240" w:lineRule="auto"/>
        <w:jc w:val="right"/>
      </w:pPr>
    </w:p>
    <w:p w:rsidR="001D61B9" w:rsidRDefault="001D61B9">
      <w:pPr>
        <w:pStyle w:val="normal"/>
        <w:spacing w:line="240" w:lineRule="auto"/>
        <w:jc w:val="right"/>
      </w:pPr>
    </w:p>
    <w:p w:rsidR="001D61B9" w:rsidRDefault="001D61B9">
      <w:pPr>
        <w:pStyle w:val="normal"/>
        <w:spacing w:line="240" w:lineRule="auto"/>
        <w:jc w:val="right"/>
      </w:pPr>
    </w:p>
    <w:p w:rsidR="001D61B9" w:rsidRDefault="000A6C48">
      <w:pPr>
        <w:pStyle w:val="normal"/>
        <w:spacing w:line="240" w:lineRule="auto"/>
        <w:jc w:val="center"/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lastRenderedPageBreak/>
        <w:t>АРТИКУЛЯЦИОННАЯ   ГИМНАСТИКА</w:t>
      </w:r>
    </w:p>
    <w:p w:rsidR="001D61B9" w:rsidRDefault="001D61B9">
      <w:pPr>
        <w:pStyle w:val="normal"/>
        <w:spacing w:line="240" w:lineRule="auto"/>
        <w:jc w:val="center"/>
      </w:pPr>
    </w:p>
    <w:p w:rsidR="001D61B9" w:rsidRDefault="000A6C48">
      <w:pPr>
        <w:pStyle w:val="normal"/>
        <w:spacing w:line="240" w:lineRule="auto"/>
        <w:jc w:val="center"/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По книге В.Н.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Костыгиной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«ТРУ – ЛЯ – ЛЯ »</w:t>
      </w:r>
    </w:p>
    <w:p w:rsidR="001D61B9" w:rsidRDefault="000A6C48">
      <w:pPr>
        <w:pStyle w:val="normal"/>
        <w:spacing w:line="240" w:lineRule="auto"/>
        <w:jc w:val="center"/>
      </w:pPr>
      <w:r>
        <w:rPr>
          <w:rFonts w:ascii="Times New Roman" w:eastAsia="Times New Roman" w:hAnsi="Times New Roman" w:cs="Times New Roman"/>
          <w:sz w:val="36"/>
          <w:szCs w:val="36"/>
        </w:rPr>
        <w:t>Артикуляционная гимнастика М 2000</w:t>
      </w:r>
    </w:p>
    <w:p w:rsidR="001D61B9" w:rsidRDefault="001D61B9">
      <w:pPr>
        <w:pStyle w:val="normal"/>
        <w:spacing w:line="240" w:lineRule="auto"/>
        <w:jc w:val="center"/>
      </w:pPr>
    </w:p>
    <w:p w:rsidR="001D61B9" w:rsidRDefault="000A6C48">
      <w:pPr>
        <w:pStyle w:val="normal"/>
        <w:spacing w:line="240" w:lineRule="auto"/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Артикуляционных упражнений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</w:rPr>
        <w:t>очень много</w:t>
      </w:r>
      <w:proofErr w:type="gramEnd"/>
      <w:r>
        <w:rPr>
          <w:rFonts w:ascii="Times New Roman" w:eastAsia="Times New Roman" w:hAnsi="Times New Roman" w:cs="Times New Roman"/>
          <w:sz w:val="36"/>
          <w:szCs w:val="36"/>
        </w:rPr>
        <w:t>. Вот несколько основных упражнений, а остальные подберет вам логопед индивидуально.</w:t>
      </w: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0A6C48">
      <w:pPr>
        <w:pStyle w:val="normal"/>
        <w:spacing w:line="240" w:lineRule="auto"/>
        <w:jc w:val="center"/>
      </w:pP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>«ОКОШКО»</w:t>
      </w:r>
    </w:p>
    <w:p w:rsidR="001D61B9" w:rsidRDefault="000A6C48">
      <w:pPr>
        <w:pStyle w:val="normal"/>
        <w:spacing w:line="240" w:lineRule="auto"/>
        <w:jc w:val="center"/>
      </w:pPr>
      <w:r>
        <w:rPr>
          <w:rFonts w:ascii="Times New Roman" w:eastAsia="Times New Roman" w:hAnsi="Times New Roman" w:cs="Times New Roman"/>
          <w:color w:val="3366FF"/>
          <w:sz w:val="36"/>
          <w:szCs w:val="36"/>
        </w:rPr>
        <w:t>Широко открыть рот – «жарко». Закрыть рот – «холодно».</w:t>
      </w:r>
    </w:p>
    <w:p w:rsidR="001D61B9" w:rsidRDefault="001D61B9">
      <w:pPr>
        <w:pStyle w:val="normal"/>
        <w:spacing w:line="240" w:lineRule="auto"/>
        <w:jc w:val="center"/>
      </w:pPr>
    </w:p>
    <w:p w:rsidR="001D61B9" w:rsidRDefault="000A6C48">
      <w:pPr>
        <w:pStyle w:val="normal"/>
        <w:spacing w:line="240" w:lineRule="auto"/>
        <w:jc w:val="center"/>
      </w:pPr>
      <w:r>
        <w:rPr>
          <w:noProof/>
        </w:rPr>
        <w:drawing>
          <wp:inline distT="0" distB="0" distL="114300" distR="114300">
            <wp:extent cx="2631440" cy="2282825"/>
            <wp:effectExtent l="0" t="0" r="0" b="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2282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61B9" w:rsidRDefault="001D61B9">
      <w:pPr>
        <w:pStyle w:val="normal"/>
        <w:spacing w:line="240" w:lineRule="auto"/>
      </w:pPr>
    </w:p>
    <w:p w:rsidR="001D61B9" w:rsidRDefault="001D61B9">
      <w:pPr>
        <w:pStyle w:val="normal"/>
        <w:spacing w:line="240" w:lineRule="auto"/>
      </w:pPr>
    </w:p>
    <w:p w:rsidR="001D61B9" w:rsidRDefault="000A6C48">
      <w:pPr>
        <w:pStyle w:val="normal"/>
        <w:spacing w:line="240" w:lineRule="auto"/>
        <w:jc w:val="center"/>
      </w:pPr>
      <w:r>
        <w:rPr>
          <w:rFonts w:ascii="Times New Roman" w:eastAsia="Times New Roman" w:hAnsi="Times New Roman" w:cs="Times New Roman"/>
          <w:color w:val="FF6600"/>
          <w:sz w:val="32"/>
          <w:szCs w:val="32"/>
        </w:rPr>
        <w:t>«ЗАБОРЧИК»</w:t>
      </w:r>
    </w:p>
    <w:p w:rsidR="001D61B9" w:rsidRDefault="000A6C48">
      <w:pPr>
        <w:pStyle w:val="normal"/>
        <w:spacing w:line="240" w:lineRule="auto"/>
        <w:jc w:val="center"/>
      </w:pPr>
      <w:r>
        <w:rPr>
          <w:rFonts w:ascii="Times New Roman" w:eastAsia="Times New Roman" w:hAnsi="Times New Roman" w:cs="Times New Roman"/>
          <w:color w:val="008000"/>
          <w:sz w:val="32"/>
          <w:szCs w:val="32"/>
        </w:rPr>
        <w:t>Улыбнуться, с напряжением обнажив сомкнутые зубы.</w:t>
      </w:r>
    </w:p>
    <w:p w:rsidR="001D61B9" w:rsidRDefault="000A6C48">
      <w:pPr>
        <w:pStyle w:val="normal"/>
        <w:spacing w:line="240" w:lineRule="auto"/>
        <w:jc w:val="center"/>
      </w:pPr>
      <w:r>
        <w:rPr>
          <w:noProof/>
        </w:rPr>
        <w:drawing>
          <wp:inline distT="0" distB="0" distL="114300" distR="114300">
            <wp:extent cx="2110105" cy="1873250"/>
            <wp:effectExtent l="0" t="0" r="0" b="0"/>
            <wp:docPr id="10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187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0A6C48">
      <w:pPr>
        <w:pStyle w:val="normal"/>
        <w:spacing w:line="240" w:lineRule="auto"/>
        <w:jc w:val="center"/>
      </w:pPr>
      <w:r>
        <w:rPr>
          <w:rFonts w:ascii="Times New Roman" w:eastAsia="Times New Roman" w:hAnsi="Times New Roman" w:cs="Times New Roman"/>
          <w:color w:val="3366FF"/>
          <w:sz w:val="32"/>
          <w:szCs w:val="32"/>
        </w:rPr>
        <w:t>«ДУДОЧКА»</w:t>
      </w:r>
    </w:p>
    <w:p w:rsidR="001D61B9" w:rsidRDefault="000A6C48">
      <w:pPr>
        <w:pStyle w:val="normal"/>
        <w:spacing w:line="240" w:lineRule="auto"/>
        <w:jc w:val="center"/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С напряжением вытянуть вперед губы (зубы вместе)</w:t>
      </w:r>
    </w:p>
    <w:p w:rsidR="001D61B9" w:rsidRDefault="000A6C48">
      <w:pPr>
        <w:pStyle w:val="normal"/>
        <w:spacing w:line="24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1904365" cy="1428750"/>
            <wp:effectExtent l="0" t="0" r="0" b="0"/>
            <wp:docPr id="9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61B9" w:rsidRDefault="001D61B9">
      <w:pPr>
        <w:pStyle w:val="normal"/>
        <w:spacing w:line="240" w:lineRule="auto"/>
        <w:jc w:val="center"/>
      </w:pPr>
    </w:p>
    <w:p w:rsidR="001D61B9" w:rsidRDefault="000A6C48">
      <w:pPr>
        <w:pStyle w:val="normal"/>
        <w:spacing w:line="240" w:lineRule="auto"/>
        <w:jc w:val="center"/>
      </w:pPr>
      <w:r>
        <w:rPr>
          <w:rFonts w:ascii="Times New Roman" w:eastAsia="Times New Roman" w:hAnsi="Times New Roman" w:cs="Times New Roman"/>
          <w:color w:val="FF00FF"/>
          <w:sz w:val="32"/>
          <w:szCs w:val="32"/>
        </w:rPr>
        <w:t>«ШАРИК»</w:t>
      </w:r>
    </w:p>
    <w:p w:rsidR="001D61B9" w:rsidRDefault="000A6C48">
      <w:pPr>
        <w:pStyle w:val="normal"/>
        <w:spacing w:line="240" w:lineRule="auto"/>
        <w:jc w:val="center"/>
      </w:pPr>
      <w:r>
        <w:rPr>
          <w:rFonts w:ascii="Times New Roman" w:eastAsia="Times New Roman" w:hAnsi="Times New Roman" w:cs="Times New Roman"/>
          <w:color w:val="00CCFF"/>
          <w:sz w:val="32"/>
          <w:szCs w:val="32"/>
        </w:rPr>
        <w:t>Надуть щеки. Сдуть щеки.</w:t>
      </w:r>
    </w:p>
    <w:p w:rsidR="001D61B9" w:rsidRDefault="001D61B9">
      <w:pPr>
        <w:pStyle w:val="normal"/>
        <w:spacing w:line="240" w:lineRule="auto"/>
        <w:jc w:val="center"/>
      </w:pPr>
    </w:p>
    <w:p w:rsidR="001D61B9" w:rsidRDefault="000A6C48">
      <w:pPr>
        <w:pStyle w:val="normal"/>
        <w:spacing w:line="240" w:lineRule="auto"/>
        <w:jc w:val="center"/>
      </w:pPr>
      <w:r>
        <w:rPr>
          <w:noProof/>
        </w:rPr>
        <w:drawing>
          <wp:inline distT="0" distB="0" distL="114300" distR="114300">
            <wp:extent cx="2395220" cy="1914525"/>
            <wp:effectExtent l="0" t="0" r="0" b="0"/>
            <wp:docPr id="12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61B9" w:rsidRDefault="001D61B9">
      <w:pPr>
        <w:pStyle w:val="normal"/>
        <w:spacing w:line="240" w:lineRule="auto"/>
        <w:jc w:val="center"/>
      </w:pPr>
    </w:p>
    <w:p w:rsidR="001D61B9" w:rsidRDefault="000A6C48">
      <w:pPr>
        <w:pStyle w:val="normal"/>
        <w:spacing w:line="240" w:lineRule="auto"/>
        <w:jc w:val="center"/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«ЛОПАТОЧКА»</w:t>
      </w:r>
    </w:p>
    <w:p w:rsidR="001D61B9" w:rsidRDefault="000A6C48">
      <w:pPr>
        <w:pStyle w:val="normal"/>
        <w:spacing w:line="240" w:lineRule="auto"/>
        <w:jc w:val="center"/>
      </w:pPr>
      <w:r>
        <w:rPr>
          <w:rFonts w:ascii="Times New Roman" w:eastAsia="Times New Roman" w:hAnsi="Times New Roman" w:cs="Times New Roman"/>
          <w:color w:val="CC99FF"/>
          <w:sz w:val="32"/>
          <w:szCs w:val="32"/>
        </w:rPr>
        <w:t>Положить широкий язычок на нижнюю губу. Удерживать под счет от 1 до 10.</w:t>
      </w:r>
    </w:p>
    <w:p w:rsidR="001D61B9" w:rsidRDefault="000A6C48">
      <w:pPr>
        <w:pStyle w:val="normal"/>
        <w:spacing w:line="240" w:lineRule="auto"/>
        <w:jc w:val="center"/>
      </w:pPr>
      <w:r>
        <w:rPr>
          <w:noProof/>
        </w:rPr>
        <w:drawing>
          <wp:inline distT="0" distB="0" distL="114300" distR="114300">
            <wp:extent cx="2729865" cy="2043430"/>
            <wp:effectExtent l="0" t="0" r="0" b="0"/>
            <wp:docPr id="11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043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0A6C48">
      <w:pPr>
        <w:pStyle w:val="normal"/>
        <w:spacing w:line="240" w:lineRule="auto"/>
        <w:jc w:val="center"/>
      </w:pPr>
      <w:r>
        <w:rPr>
          <w:rFonts w:ascii="Times New Roman" w:eastAsia="Times New Roman" w:hAnsi="Times New Roman" w:cs="Times New Roman"/>
          <w:color w:val="FF6600"/>
          <w:sz w:val="32"/>
          <w:szCs w:val="32"/>
        </w:rPr>
        <w:t>«ГОРКА»</w:t>
      </w:r>
    </w:p>
    <w:p w:rsidR="001D61B9" w:rsidRDefault="001D61B9">
      <w:pPr>
        <w:pStyle w:val="normal"/>
        <w:spacing w:line="240" w:lineRule="auto"/>
        <w:jc w:val="center"/>
      </w:pPr>
    </w:p>
    <w:p w:rsidR="001D61B9" w:rsidRDefault="000A6C48">
      <w:pPr>
        <w:pStyle w:val="normal"/>
        <w:spacing w:line="24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2299335" cy="2029460"/>
            <wp:effectExtent l="0" t="0" r="0" b="0"/>
            <wp:docPr id="2" name="image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2029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61B9" w:rsidRDefault="001D61B9">
      <w:pPr>
        <w:pStyle w:val="normal"/>
        <w:spacing w:line="240" w:lineRule="auto"/>
        <w:jc w:val="center"/>
      </w:pPr>
    </w:p>
    <w:p w:rsidR="001D61B9" w:rsidRDefault="000A6C48">
      <w:pPr>
        <w:pStyle w:val="normal"/>
        <w:spacing w:line="240" w:lineRule="auto"/>
        <w:jc w:val="center"/>
      </w:pPr>
      <w:r>
        <w:rPr>
          <w:rFonts w:ascii="Times New Roman" w:eastAsia="Times New Roman" w:hAnsi="Times New Roman" w:cs="Times New Roman"/>
          <w:color w:val="0000FF"/>
          <w:sz w:val="32"/>
          <w:szCs w:val="32"/>
        </w:rPr>
        <w:t>«ЧАШЕЧКА»</w:t>
      </w: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0A6C48">
      <w:pPr>
        <w:pStyle w:val="normal"/>
        <w:spacing w:line="240" w:lineRule="auto"/>
        <w:jc w:val="center"/>
      </w:pPr>
      <w:r>
        <w:rPr>
          <w:noProof/>
        </w:rPr>
        <w:drawing>
          <wp:inline distT="0" distB="0" distL="114300" distR="114300">
            <wp:extent cx="2271395" cy="2076450"/>
            <wp:effectExtent l="0" t="0" r="0" b="0"/>
            <wp:docPr id="1" name="image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61B9" w:rsidRDefault="000A6C48">
      <w:pPr>
        <w:pStyle w:val="normal"/>
        <w:spacing w:line="240" w:lineRule="auto"/>
        <w:jc w:val="center"/>
      </w:pPr>
      <w:r>
        <w:rPr>
          <w:rFonts w:ascii="Times New Roman" w:eastAsia="Times New Roman" w:hAnsi="Times New Roman" w:cs="Times New Roman"/>
          <w:color w:val="008000"/>
          <w:sz w:val="32"/>
          <w:szCs w:val="32"/>
        </w:rPr>
        <w:t>«ЛОШАДКА»</w:t>
      </w:r>
    </w:p>
    <w:p w:rsidR="001D61B9" w:rsidRDefault="001D61B9">
      <w:pPr>
        <w:pStyle w:val="normal"/>
        <w:spacing w:line="240" w:lineRule="auto"/>
        <w:jc w:val="center"/>
      </w:pPr>
    </w:p>
    <w:p w:rsidR="001D61B9" w:rsidRDefault="000A6C48">
      <w:pPr>
        <w:pStyle w:val="normal"/>
        <w:spacing w:line="240" w:lineRule="auto"/>
        <w:jc w:val="center"/>
      </w:pPr>
      <w:r>
        <w:rPr>
          <w:noProof/>
        </w:rPr>
        <w:drawing>
          <wp:inline distT="0" distB="0" distL="114300" distR="114300">
            <wp:extent cx="2545715" cy="2545080"/>
            <wp:effectExtent l="0" t="0" r="0" b="0"/>
            <wp:docPr id="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2545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0A6C48">
      <w:pPr>
        <w:pStyle w:val="normal"/>
        <w:spacing w:line="240" w:lineRule="auto"/>
        <w:jc w:val="center"/>
      </w:pPr>
      <w:r>
        <w:rPr>
          <w:rFonts w:ascii="Times New Roman" w:eastAsia="Times New Roman" w:hAnsi="Times New Roman" w:cs="Times New Roman"/>
          <w:color w:val="FF00FF"/>
          <w:sz w:val="32"/>
          <w:szCs w:val="32"/>
        </w:rPr>
        <w:t>«ЧАСИКИ»</w:t>
      </w:r>
    </w:p>
    <w:p w:rsidR="001D61B9" w:rsidRDefault="000A6C48">
      <w:pPr>
        <w:pStyle w:val="normal"/>
        <w:spacing w:line="240" w:lineRule="auto"/>
        <w:jc w:val="center"/>
      </w:pPr>
      <w:r>
        <w:rPr>
          <w:rFonts w:ascii="Times New Roman" w:eastAsia="Times New Roman" w:hAnsi="Times New Roman" w:cs="Times New Roman"/>
          <w:color w:val="0000FF"/>
          <w:sz w:val="32"/>
          <w:szCs w:val="32"/>
        </w:rPr>
        <w:t>Улыбнуться, открыть рот, кончиком языка с внутренней стороны «почистить» поочередно нижние и верхние зубы.</w:t>
      </w: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</w:pPr>
    </w:p>
    <w:p w:rsidR="001D61B9" w:rsidRDefault="000A6C48">
      <w:pPr>
        <w:pStyle w:val="normal"/>
        <w:spacing w:line="240" w:lineRule="auto"/>
        <w:jc w:val="center"/>
      </w:pPr>
      <w:r>
        <w:rPr>
          <w:noProof/>
        </w:rPr>
        <w:drawing>
          <wp:inline distT="0" distB="0" distL="114300" distR="114300">
            <wp:extent cx="2279650" cy="1798955"/>
            <wp:effectExtent l="0" t="0" r="0" b="0"/>
            <wp:docPr id="3" name="image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798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0A6C48">
      <w:pPr>
        <w:pStyle w:val="normal"/>
        <w:spacing w:line="240" w:lineRule="auto"/>
        <w:jc w:val="center"/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«КАЧЕЛИ»</w:t>
      </w:r>
    </w:p>
    <w:p w:rsidR="001D61B9" w:rsidRDefault="000A6C48">
      <w:pPr>
        <w:pStyle w:val="normal"/>
        <w:spacing w:line="240" w:lineRule="auto"/>
      </w:pPr>
      <w:r>
        <w:rPr>
          <w:rFonts w:ascii="Times New Roman" w:eastAsia="Times New Roman" w:hAnsi="Times New Roman" w:cs="Times New Roman"/>
          <w:color w:val="00CCFF"/>
          <w:sz w:val="32"/>
          <w:szCs w:val="32"/>
        </w:rPr>
        <w:t>Улыбнуться, открыть рот,  кончиком языка достать до верхних и до нижних зубов.</w:t>
      </w: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0A6C48">
      <w:pPr>
        <w:pStyle w:val="normal"/>
        <w:spacing w:line="240" w:lineRule="auto"/>
        <w:jc w:val="center"/>
      </w:pPr>
      <w:r>
        <w:rPr>
          <w:noProof/>
        </w:rPr>
        <w:drawing>
          <wp:inline distT="0" distB="0" distL="114300" distR="114300">
            <wp:extent cx="3547110" cy="2484755"/>
            <wp:effectExtent l="0" t="0" r="0" b="0"/>
            <wp:docPr id="7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484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1D61B9">
      <w:pPr>
        <w:pStyle w:val="normal"/>
        <w:spacing w:line="240" w:lineRule="auto"/>
        <w:jc w:val="center"/>
      </w:pPr>
    </w:p>
    <w:p w:rsidR="001D61B9" w:rsidRDefault="000A6C48">
      <w:pPr>
        <w:pStyle w:val="normal"/>
        <w:spacing w:line="240" w:lineRule="auto"/>
        <w:jc w:val="center"/>
      </w:pPr>
      <w:r>
        <w:rPr>
          <w:rFonts w:ascii="Times New Roman" w:eastAsia="Times New Roman" w:hAnsi="Times New Roman" w:cs="Times New Roman"/>
          <w:color w:val="0000FF"/>
          <w:sz w:val="32"/>
          <w:szCs w:val="32"/>
        </w:rPr>
        <w:t>«ИНДЮК»</w:t>
      </w:r>
    </w:p>
    <w:p w:rsidR="001D61B9" w:rsidRDefault="000A6C48">
      <w:pPr>
        <w:pStyle w:val="normal"/>
        <w:spacing w:line="240" w:lineRule="auto"/>
      </w:pPr>
      <w:r>
        <w:rPr>
          <w:rFonts w:ascii="Times New Roman" w:eastAsia="Times New Roman" w:hAnsi="Times New Roman" w:cs="Times New Roman"/>
          <w:sz w:val="32"/>
          <w:szCs w:val="32"/>
        </w:rPr>
        <w:t>Улыбнуться, открыть рот, язык поднять к верхней губе и загнуть вверх. Двигать языком по верхней губе вперед – назад. Произносить «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бл-бл-бл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».</w:t>
      </w:r>
    </w:p>
    <w:p w:rsidR="001D61B9" w:rsidRDefault="001D61B9">
      <w:pPr>
        <w:pStyle w:val="normal"/>
        <w:spacing w:line="240" w:lineRule="auto"/>
        <w:jc w:val="center"/>
      </w:pPr>
    </w:p>
    <w:p w:rsidR="001D61B9" w:rsidRDefault="000A6C48">
      <w:pPr>
        <w:pStyle w:val="normal"/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margin">
              <wp:posOffset>1866900</wp:posOffset>
            </wp:positionH>
            <wp:positionV relativeFrom="paragraph">
              <wp:posOffset>-6349</wp:posOffset>
            </wp:positionV>
            <wp:extent cx="2209800" cy="2286000"/>
            <wp:effectExtent l="0" t="0" r="0" b="0"/>
            <wp:wrapSquare wrapText="right" distT="0" distB="0" distL="114300" distR="114300"/>
            <wp:docPr id="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61B9" w:rsidRDefault="001D61B9">
      <w:pPr>
        <w:pStyle w:val="normal"/>
        <w:spacing w:line="240" w:lineRule="auto"/>
      </w:pPr>
    </w:p>
    <w:p w:rsidR="001D61B9" w:rsidRDefault="001D61B9">
      <w:pPr>
        <w:pStyle w:val="normal"/>
        <w:spacing w:line="240" w:lineRule="auto"/>
      </w:pPr>
    </w:p>
    <w:p w:rsidR="001D61B9" w:rsidRDefault="001D61B9">
      <w:pPr>
        <w:pStyle w:val="normal"/>
        <w:spacing w:line="240" w:lineRule="auto"/>
      </w:pPr>
    </w:p>
    <w:p w:rsidR="001D61B9" w:rsidRDefault="001D61B9">
      <w:pPr>
        <w:pStyle w:val="normal"/>
        <w:spacing w:line="240" w:lineRule="auto"/>
      </w:pPr>
    </w:p>
    <w:p w:rsidR="001D61B9" w:rsidRDefault="001D61B9">
      <w:pPr>
        <w:pStyle w:val="normal"/>
        <w:spacing w:line="240" w:lineRule="auto"/>
      </w:pPr>
    </w:p>
    <w:p w:rsidR="001D61B9" w:rsidRDefault="000A6C48">
      <w:pPr>
        <w:pStyle w:val="normal"/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3513980</wp:posOffset>
            </wp:positionV>
            <wp:extent cx="5944428" cy="4492487"/>
            <wp:effectExtent l="19050" t="0" r="0" b="0"/>
            <wp:wrapSquare wrapText="bothSides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4428" cy="44924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1D61B9" w:rsidSect="001D61B9">
      <w:pgSz w:w="11906" w:h="16838"/>
      <w:pgMar w:top="1134" w:right="850" w:bottom="1134" w:left="1701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1D61B9"/>
    <w:rsid w:val="000A6C48"/>
    <w:rsid w:val="001D6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1D61B9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1D61B9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1D61B9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1D61B9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1D61B9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normal"/>
    <w:next w:val="normal"/>
    <w:rsid w:val="001D61B9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1D61B9"/>
  </w:style>
  <w:style w:type="table" w:customStyle="1" w:styleId="TableNormal">
    <w:name w:val="Table Normal"/>
    <w:rsid w:val="001D61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1D61B9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normal"/>
    <w:next w:val="normal"/>
    <w:rsid w:val="001D61B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0A6C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6C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389</Words>
  <Characters>2221</Characters>
  <Application>Microsoft Office Word</Application>
  <DocSecurity>0</DocSecurity>
  <Lines>18</Lines>
  <Paragraphs>5</Paragraphs>
  <ScaleCrop>false</ScaleCrop>
  <Company/>
  <LinksUpToDate>false</LinksUpToDate>
  <CharactersWithSpaces>2605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2017-02-10T06:14:00Z</dcterms:created>
  <dcterms:modified xsi:type="dcterms:W3CDTF">2017-02-10T06:15:00Z</dcterms:modified>
</cp:coreProperties>
</file>